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F1A" w:rsidRDefault="0007711C">
      <w:pPr>
        <w:rPr>
          <w:rStyle w:val="c-12"/>
          <w:rFonts w:ascii="Verdana" w:hAnsi="Verdana" w:hint="default"/>
          <w:b w:val="0"/>
          <w:bCs w:val="0"/>
          <w:lang w:val="en"/>
        </w:rPr>
      </w:pPr>
      <w:r>
        <w:rPr>
          <w:rStyle w:val="c-12"/>
          <w:rFonts w:ascii="Verdana" w:hAnsi="Verdana" w:hint="default"/>
          <w:b w:val="0"/>
          <w:bCs w:val="0"/>
          <w:lang w:val="en"/>
        </w:rPr>
        <w:t>Swaziland National Agricultural Marketing Board</w:t>
      </w:r>
    </w:p>
    <w:p w:rsidR="0007711C" w:rsidRPr="0007711C" w:rsidRDefault="0007711C" w:rsidP="0007711C">
      <w:pPr>
        <w:spacing w:before="300" w:after="60" w:line="15" w:lineRule="atLeast"/>
        <w:outlineLvl w:val="1"/>
        <w:rPr>
          <w:rFonts w:ascii="Verdana" w:eastAsia="Times New Roman" w:hAnsi="Verdana" w:cs="Times New Roman"/>
          <w:b/>
          <w:bCs/>
          <w:color w:val="000000"/>
          <w:sz w:val="36"/>
          <w:szCs w:val="36"/>
          <w:lang w:val="en" w:eastAsia="en-ZA"/>
        </w:rPr>
      </w:pPr>
      <w:r w:rsidRPr="0007711C">
        <w:rPr>
          <w:rFonts w:ascii="Verdana" w:eastAsia="Times New Roman" w:hAnsi="Verdana" w:cs="Aharoni"/>
          <w:b/>
          <w:bCs/>
          <w:color w:val="000080"/>
          <w:sz w:val="40"/>
          <w:szCs w:val="40"/>
          <w:lang w:val="en" w:eastAsia="en-ZA"/>
        </w:rPr>
        <w:t>Inspection and Regulation of Imports into Swaziland</w:t>
      </w:r>
    </w:p>
    <w:p w:rsidR="0007711C" w:rsidRPr="0007711C" w:rsidRDefault="0007711C" w:rsidP="0007711C">
      <w:pPr>
        <w:spacing w:after="18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 xml:space="preserve">In terms of the </w:t>
      </w:r>
      <w:proofErr w:type="spellStart"/>
      <w:r w:rsidRPr="0007711C">
        <w:rPr>
          <w:rFonts w:ascii="Calibri" w:eastAsia="Times New Roman" w:hAnsi="Calibri" w:cs="Times New Roman"/>
          <w:color w:val="000000"/>
          <w:sz w:val="24"/>
          <w:szCs w:val="24"/>
          <w:lang w:val="en" w:eastAsia="en-ZA"/>
        </w:rPr>
        <w:t>NAMBoard</w:t>
      </w:r>
      <w:proofErr w:type="spellEnd"/>
      <w:r w:rsidRPr="0007711C">
        <w:rPr>
          <w:rFonts w:ascii="Calibri" w:eastAsia="Times New Roman" w:hAnsi="Calibri" w:cs="Times New Roman"/>
          <w:color w:val="000000"/>
          <w:sz w:val="24"/>
          <w:szCs w:val="24"/>
          <w:lang w:val="en" w:eastAsia="en-ZA"/>
        </w:rPr>
        <w:t xml:space="preserve"> Act No. 13 of 1985, it is mandatory that </w:t>
      </w:r>
      <w:proofErr w:type="spellStart"/>
      <w:r w:rsidRPr="0007711C">
        <w:rPr>
          <w:rFonts w:ascii="Calibri" w:eastAsia="Times New Roman" w:hAnsi="Calibri" w:cs="Times New Roman"/>
          <w:color w:val="000000"/>
          <w:sz w:val="24"/>
          <w:szCs w:val="24"/>
          <w:lang w:val="en" w:eastAsia="en-ZA"/>
        </w:rPr>
        <w:t>NAMBoard</w:t>
      </w:r>
      <w:proofErr w:type="spellEnd"/>
      <w:r w:rsidRPr="0007711C">
        <w:rPr>
          <w:rFonts w:ascii="Calibri" w:eastAsia="Times New Roman" w:hAnsi="Calibri" w:cs="Times New Roman"/>
          <w:color w:val="000000"/>
          <w:sz w:val="24"/>
          <w:szCs w:val="24"/>
          <w:lang w:val="en" w:eastAsia="en-ZA"/>
        </w:rPr>
        <w:t xml:space="preserve"> maintain a record of traders who import scheduled agricultural products in the country. </w:t>
      </w:r>
      <w:proofErr w:type="spellStart"/>
      <w:r w:rsidRPr="0007711C">
        <w:rPr>
          <w:rFonts w:ascii="Calibri" w:eastAsia="Times New Roman" w:hAnsi="Calibri" w:cs="Times New Roman"/>
          <w:color w:val="000000"/>
          <w:sz w:val="24"/>
          <w:szCs w:val="24"/>
          <w:lang w:val="en" w:eastAsia="en-ZA"/>
        </w:rPr>
        <w:t>NAMBoard</w:t>
      </w:r>
      <w:proofErr w:type="spellEnd"/>
      <w:r w:rsidRPr="0007711C">
        <w:rPr>
          <w:rFonts w:ascii="Calibri" w:eastAsia="Times New Roman" w:hAnsi="Calibri" w:cs="Times New Roman"/>
          <w:color w:val="000000"/>
          <w:sz w:val="24"/>
          <w:szCs w:val="24"/>
          <w:lang w:val="en" w:eastAsia="en-ZA"/>
        </w:rPr>
        <w:t xml:space="preserve"> </w:t>
      </w:r>
      <w:proofErr w:type="spellStart"/>
      <w:r w:rsidRPr="0007711C">
        <w:rPr>
          <w:rFonts w:ascii="Calibri" w:eastAsia="Times New Roman" w:hAnsi="Calibri" w:cs="Times New Roman"/>
          <w:color w:val="000000"/>
          <w:sz w:val="24"/>
          <w:szCs w:val="24"/>
          <w:lang w:val="en" w:eastAsia="en-ZA"/>
        </w:rPr>
        <w:t>endeavours</w:t>
      </w:r>
      <w:proofErr w:type="spellEnd"/>
      <w:r w:rsidRPr="0007711C">
        <w:rPr>
          <w:rFonts w:ascii="Calibri" w:eastAsia="Times New Roman" w:hAnsi="Calibri" w:cs="Times New Roman"/>
          <w:color w:val="000000"/>
          <w:sz w:val="24"/>
          <w:szCs w:val="24"/>
          <w:lang w:val="en" w:eastAsia="en-ZA"/>
        </w:rPr>
        <w:t xml:space="preserve"> at all times to promote locally produced products for exports to enhance the livelihood of the local farmers.</w:t>
      </w:r>
    </w:p>
    <w:p w:rsidR="0007711C" w:rsidRPr="0007711C" w:rsidRDefault="0007711C" w:rsidP="0007711C">
      <w:pPr>
        <w:spacing w:after="18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National Agricultural Marketing Board import and export of scheduled agricultural products regulation notice No. 8 (amendments) effective 1st June 2013</w:t>
      </w:r>
    </w:p>
    <w:p w:rsidR="0007711C" w:rsidRPr="0007711C" w:rsidRDefault="0007711C" w:rsidP="0007711C">
      <w:pPr>
        <w:spacing w:after="18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b/>
          <w:bCs/>
          <w:color w:val="000000"/>
          <w:sz w:val="24"/>
          <w:szCs w:val="24"/>
          <w:lang w:val="en" w:eastAsia="en-ZA"/>
        </w:rPr>
        <w:t>Registration</w:t>
      </w:r>
    </w:p>
    <w:p w:rsidR="0007711C" w:rsidRPr="0007711C" w:rsidRDefault="0007711C" w:rsidP="0007711C">
      <w:pPr>
        <w:spacing w:after="18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Importers, Exporters and Transistors of all scheduled agricultural products are required to apply and register for the year.</w:t>
      </w:r>
    </w:p>
    <w:p w:rsidR="0007711C" w:rsidRPr="0007711C" w:rsidRDefault="0007711C" w:rsidP="0007711C">
      <w:pPr>
        <w:spacing w:after="18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b/>
          <w:bCs/>
          <w:color w:val="000000"/>
          <w:sz w:val="24"/>
          <w:szCs w:val="24"/>
          <w:lang w:val="en" w:eastAsia="en-ZA"/>
        </w:rPr>
        <w:t>Types of Permits and Validity</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 xml:space="preserve"> 1.0 </w:t>
      </w:r>
      <w:r w:rsidRPr="0007711C">
        <w:rPr>
          <w:rFonts w:ascii="Calibri" w:eastAsia="Times New Roman" w:hAnsi="Calibri" w:cs="Times New Roman"/>
          <w:b/>
          <w:bCs/>
          <w:color w:val="000000"/>
          <w:sz w:val="24"/>
          <w:szCs w:val="24"/>
          <w:lang w:val="en" w:eastAsia="en-ZA"/>
        </w:rPr>
        <w:t>Registration</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 xml:space="preserve">Importers, Exporters and Transistors of all scheduled agricultural products are required to apply and register for the year. </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 xml:space="preserve"> 2.0 </w:t>
      </w:r>
      <w:r w:rsidRPr="0007711C">
        <w:rPr>
          <w:rFonts w:ascii="Calibri" w:eastAsia="Times New Roman" w:hAnsi="Calibri" w:cs="Times New Roman"/>
          <w:b/>
          <w:bCs/>
          <w:color w:val="000000"/>
          <w:sz w:val="24"/>
          <w:szCs w:val="24"/>
          <w:lang w:val="en" w:eastAsia="en-ZA"/>
        </w:rPr>
        <w:t xml:space="preserve">Export Permit </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 xml:space="preserve">Valid for 30 days </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Permit fee E100.00</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 xml:space="preserve"> 3.0 </w:t>
      </w:r>
      <w:r w:rsidRPr="0007711C">
        <w:rPr>
          <w:rFonts w:ascii="Calibri" w:eastAsia="Times New Roman" w:hAnsi="Calibri" w:cs="Times New Roman"/>
          <w:b/>
          <w:bCs/>
          <w:color w:val="000000"/>
          <w:sz w:val="24"/>
          <w:szCs w:val="24"/>
          <w:lang w:val="en" w:eastAsia="en-ZA"/>
        </w:rPr>
        <w:t xml:space="preserve">Transit </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Valid for 30 days</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Permit fee E250</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 xml:space="preserve"> 4.0 </w:t>
      </w:r>
      <w:r w:rsidRPr="0007711C">
        <w:rPr>
          <w:rFonts w:ascii="Calibri" w:eastAsia="Times New Roman" w:hAnsi="Calibri" w:cs="Times New Roman"/>
          <w:b/>
          <w:bCs/>
          <w:color w:val="000000"/>
          <w:sz w:val="24"/>
          <w:szCs w:val="24"/>
          <w:lang w:val="en" w:eastAsia="en-ZA"/>
        </w:rPr>
        <w:t>Animal Feed</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Valid for 30 days (a) Large scale E225.00</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                               (b) Small Holder (maximum import of 20 bags) E100.00</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 xml:space="preserve"> 5.0 </w:t>
      </w:r>
      <w:r w:rsidRPr="0007711C">
        <w:rPr>
          <w:rFonts w:ascii="Calibri" w:eastAsia="Times New Roman" w:hAnsi="Calibri" w:cs="Times New Roman"/>
          <w:b/>
          <w:bCs/>
          <w:color w:val="000000"/>
          <w:sz w:val="24"/>
          <w:szCs w:val="24"/>
          <w:lang w:val="en" w:eastAsia="en-ZA"/>
        </w:rPr>
        <w:t>Popcorn Import</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Valid for 30 days</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Permit fee E100.00</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 xml:space="preserve"> 6.0 </w:t>
      </w:r>
      <w:r w:rsidRPr="0007711C">
        <w:rPr>
          <w:rFonts w:ascii="Calibri" w:eastAsia="Times New Roman" w:hAnsi="Calibri" w:cs="Times New Roman"/>
          <w:b/>
          <w:bCs/>
          <w:color w:val="000000"/>
          <w:sz w:val="24"/>
          <w:szCs w:val="24"/>
          <w:lang w:val="en" w:eastAsia="en-ZA"/>
        </w:rPr>
        <w:t>Yellow Maize</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Valid for 30 days (a) Large scale E225.00</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                          (b) Small scale E100.00</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 xml:space="preserve"> 7.0 </w:t>
      </w:r>
      <w:r w:rsidRPr="0007711C">
        <w:rPr>
          <w:rFonts w:ascii="Calibri" w:eastAsia="Times New Roman" w:hAnsi="Calibri" w:cs="Times New Roman"/>
          <w:b/>
          <w:bCs/>
          <w:color w:val="000000"/>
          <w:sz w:val="24"/>
          <w:szCs w:val="24"/>
          <w:lang w:val="en" w:eastAsia="en-ZA"/>
        </w:rPr>
        <w:t>Maize starch</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Valid for 30 days</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Permit fee 500</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 xml:space="preserve"> 8.0 </w:t>
      </w:r>
      <w:r w:rsidRPr="0007711C">
        <w:rPr>
          <w:rFonts w:ascii="Calibri" w:eastAsia="Times New Roman" w:hAnsi="Calibri" w:cs="Times New Roman"/>
          <w:b/>
          <w:bCs/>
          <w:color w:val="000000"/>
          <w:sz w:val="24"/>
          <w:szCs w:val="24"/>
          <w:lang w:val="en" w:eastAsia="en-ZA"/>
        </w:rPr>
        <w:t>Unused Permit</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lastRenderedPageBreak/>
        <w:t> E75.00 fee will be charged for each unused permit.</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 xml:space="preserve"> 9.0 </w:t>
      </w:r>
      <w:r w:rsidRPr="0007711C">
        <w:rPr>
          <w:rFonts w:ascii="Calibri" w:eastAsia="Times New Roman" w:hAnsi="Calibri" w:cs="Times New Roman"/>
          <w:b/>
          <w:bCs/>
          <w:color w:val="000000"/>
          <w:sz w:val="24"/>
          <w:szCs w:val="24"/>
          <w:lang w:val="en" w:eastAsia="en-ZA"/>
        </w:rPr>
        <w:t>Surcharge for not returning a permit in time</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E200.00 per month will be charged for each permit not returned 15 days after due date.</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b/>
          <w:bCs/>
          <w:color w:val="000000"/>
          <w:sz w:val="24"/>
          <w:szCs w:val="24"/>
          <w:lang w:val="en" w:eastAsia="en-ZA"/>
        </w:rPr>
        <w:t>9.0</w:t>
      </w:r>
      <w:r w:rsidRPr="0007711C">
        <w:rPr>
          <w:rFonts w:ascii="Calibri" w:eastAsia="Times New Roman" w:hAnsi="Calibri" w:cs="Times New Roman"/>
          <w:color w:val="000000"/>
          <w:sz w:val="24"/>
          <w:szCs w:val="24"/>
          <w:lang w:val="en" w:eastAsia="en-ZA"/>
        </w:rPr>
        <w:t xml:space="preserve"> </w:t>
      </w:r>
      <w:r w:rsidRPr="0007711C">
        <w:rPr>
          <w:rFonts w:ascii="Calibri" w:eastAsia="Times New Roman" w:hAnsi="Calibri" w:cs="Times New Roman"/>
          <w:b/>
          <w:bCs/>
          <w:color w:val="000000"/>
          <w:sz w:val="24"/>
          <w:szCs w:val="24"/>
          <w:lang w:val="en" w:eastAsia="en-ZA"/>
        </w:rPr>
        <w:t>Lost Declaration Form</w:t>
      </w:r>
      <w:r w:rsidRPr="0007711C">
        <w:rPr>
          <w:rFonts w:ascii="Calibri" w:eastAsia="Times New Roman" w:hAnsi="Calibri" w:cs="Times New Roman"/>
          <w:color w:val="000000"/>
          <w:sz w:val="24"/>
          <w:szCs w:val="24"/>
          <w:lang w:val="en" w:eastAsia="en-ZA"/>
        </w:rPr>
        <w:t xml:space="preserve"> </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A search fee of E150.00 (not refundable) will be charged, after search has been done the importer will pay the due levy based on the value of imports or previous declarations or other estimates.</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b/>
          <w:bCs/>
          <w:color w:val="000000"/>
          <w:sz w:val="24"/>
          <w:szCs w:val="24"/>
          <w:lang w:val="en" w:eastAsia="en-ZA"/>
        </w:rPr>
        <w:t>10.0 Responsibility</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 xml:space="preserve">All permits are the property of </w:t>
      </w:r>
      <w:proofErr w:type="spellStart"/>
      <w:r w:rsidRPr="0007711C">
        <w:rPr>
          <w:rFonts w:ascii="Calibri" w:eastAsia="Times New Roman" w:hAnsi="Calibri" w:cs="Times New Roman"/>
          <w:color w:val="000000"/>
          <w:sz w:val="24"/>
          <w:szCs w:val="24"/>
          <w:lang w:val="en" w:eastAsia="en-ZA"/>
        </w:rPr>
        <w:t>NAMBoard</w:t>
      </w:r>
      <w:proofErr w:type="spellEnd"/>
      <w:r w:rsidRPr="0007711C">
        <w:rPr>
          <w:rFonts w:ascii="Calibri" w:eastAsia="Times New Roman" w:hAnsi="Calibri" w:cs="Times New Roman"/>
          <w:color w:val="000000"/>
          <w:sz w:val="24"/>
          <w:szCs w:val="24"/>
          <w:lang w:val="en" w:eastAsia="en-ZA"/>
        </w:rPr>
        <w:t>; Importers are responsible for their safety keeping</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Issuance of permit shall be stopped should a trader repeatedly lose his/her permit.</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E150.00 penalty (non-refundable) will charged for a lost permit.</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Borrowing, sharing or renting out permit is illegal. A penalty of E150.00 will be charged from the permit holder if found to be misusing the permit.</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proofErr w:type="gramStart"/>
      <w:r w:rsidRPr="0007711C">
        <w:rPr>
          <w:rFonts w:ascii="Calibri" w:eastAsia="Times New Roman" w:hAnsi="Calibri" w:cs="Times New Roman"/>
          <w:b/>
          <w:bCs/>
          <w:color w:val="000000"/>
          <w:sz w:val="24"/>
          <w:szCs w:val="24"/>
          <w:lang w:val="en" w:eastAsia="en-ZA"/>
        </w:rPr>
        <w:t>11.0</w:t>
      </w:r>
      <w:r w:rsidRPr="0007711C">
        <w:rPr>
          <w:rFonts w:ascii="Calibri" w:eastAsia="Times New Roman" w:hAnsi="Calibri" w:cs="Times New Roman"/>
          <w:color w:val="000000"/>
          <w:sz w:val="24"/>
          <w:szCs w:val="24"/>
          <w:lang w:val="en" w:eastAsia="en-ZA"/>
        </w:rPr>
        <w:t xml:space="preserve"> </w:t>
      </w:r>
      <w:r w:rsidRPr="0007711C">
        <w:rPr>
          <w:rFonts w:ascii="Calibri" w:eastAsia="Times New Roman" w:hAnsi="Calibri" w:cs="Times New Roman"/>
          <w:b/>
          <w:bCs/>
          <w:color w:val="000000"/>
          <w:sz w:val="24"/>
          <w:szCs w:val="24"/>
          <w:lang w:val="en" w:eastAsia="en-ZA"/>
        </w:rPr>
        <w:t> Offence</w:t>
      </w:r>
      <w:proofErr w:type="gramEnd"/>
      <w:r w:rsidRPr="0007711C">
        <w:rPr>
          <w:rFonts w:ascii="Calibri" w:eastAsia="Times New Roman" w:hAnsi="Calibri" w:cs="Times New Roman"/>
          <w:b/>
          <w:bCs/>
          <w:color w:val="000000"/>
          <w:sz w:val="24"/>
          <w:szCs w:val="24"/>
          <w:lang w:val="en" w:eastAsia="en-ZA"/>
        </w:rPr>
        <w:t xml:space="preserve"> and Penalty</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color w:val="000000"/>
          <w:sz w:val="24"/>
          <w:szCs w:val="24"/>
          <w:lang w:val="en" w:eastAsia="en-ZA"/>
        </w:rPr>
        <w:t>A penalty of 30% of invoice value will be charged will be charged on non/under/false declaration.</w:t>
      </w: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b/>
          <w:bCs/>
          <w:color w:val="000000"/>
          <w:sz w:val="24"/>
          <w:szCs w:val="24"/>
          <w:u w:val="single"/>
          <w:lang w:val="en" w:eastAsia="en-ZA"/>
        </w:rPr>
        <w:t xml:space="preserve">S. A. </w:t>
      </w:r>
      <w:proofErr w:type="spellStart"/>
      <w:r w:rsidRPr="0007711C">
        <w:rPr>
          <w:rFonts w:ascii="Calibri" w:eastAsia="Times New Roman" w:hAnsi="Calibri" w:cs="Times New Roman"/>
          <w:b/>
          <w:bCs/>
          <w:color w:val="000000"/>
          <w:sz w:val="24"/>
          <w:szCs w:val="24"/>
          <w:u w:val="single"/>
          <w:lang w:val="en" w:eastAsia="en-ZA"/>
        </w:rPr>
        <w:t>Dlamini</w:t>
      </w:r>
      <w:proofErr w:type="spellEnd"/>
    </w:p>
    <w:p w:rsidR="0007711C" w:rsidRPr="0007711C" w:rsidRDefault="0007711C" w:rsidP="0007711C">
      <w:pPr>
        <w:spacing w:after="0" w:line="15" w:lineRule="atLeast"/>
        <w:rPr>
          <w:rFonts w:ascii="Verdana" w:eastAsia="Times New Roman" w:hAnsi="Verdana" w:cs="Times New Roman"/>
          <w:color w:val="000000"/>
          <w:sz w:val="24"/>
          <w:szCs w:val="24"/>
          <w:lang w:val="en" w:eastAsia="en-ZA"/>
        </w:rPr>
      </w:pPr>
      <w:r w:rsidRPr="0007711C">
        <w:rPr>
          <w:rFonts w:ascii="Calibri" w:eastAsia="Times New Roman" w:hAnsi="Calibri" w:cs="Times New Roman"/>
          <w:b/>
          <w:bCs/>
          <w:color w:val="000000"/>
          <w:sz w:val="24"/>
          <w:szCs w:val="24"/>
          <w:lang w:val="en" w:eastAsia="en-ZA"/>
        </w:rPr>
        <w:t>Chief Executive Officer</w:t>
      </w:r>
    </w:p>
    <w:p w:rsidR="0007711C" w:rsidRDefault="0007711C"/>
    <w:p w:rsidR="0007711C" w:rsidRDefault="0007711C"/>
    <w:p w:rsidR="0007711C" w:rsidRDefault="0007711C"/>
    <w:p w:rsidR="0007711C" w:rsidRDefault="0007711C"/>
    <w:p w:rsidR="0007711C" w:rsidRDefault="0007711C"/>
    <w:p w:rsidR="0007711C" w:rsidRDefault="0007711C"/>
    <w:p w:rsidR="0007711C" w:rsidRDefault="0007711C"/>
    <w:p w:rsidR="0007711C" w:rsidRDefault="0007711C"/>
    <w:p w:rsidR="0007711C" w:rsidRDefault="0007711C"/>
    <w:p w:rsidR="0007711C" w:rsidRDefault="0007711C"/>
    <w:p w:rsidR="0007711C" w:rsidRDefault="0007711C"/>
    <w:p w:rsidR="0007711C" w:rsidRDefault="0007711C"/>
    <w:p w:rsidR="0007711C" w:rsidRDefault="0007711C"/>
    <w:p w:rsidR="0007711C" w:rsidRDefault="0007711C"/>
    <w:p w:rsidR="0007711C" w:rsidRDefault="0007711C"/>
    <w:p w:rsidR="0007711C" w:rsidRDefault="0007711C" w:rsidP="0007711C">
      <w:pPr>
        <w:pStyle w:val="Heading2"/>
        <w:spacing w:before="300" w:beforeAutospacing="0" w:after="60" w:afterAutospacing="0" w:line="15" w:lineRule="atLeast"/>
        <w:rPr>
          <w:rFonts w:ascii="Verdana" w:hAnsi="Verdana"/>
          <w:color w:val="000000"/>
          <w:lang w:val="en"/>
        </w:rPr>
      </w:pPr>
      <w:r>
        <w:rPr>
          <w:rStyle w:val="c-31"/>
          <w:rFonts w:ascii="Verdana" w:hAnsi="Verdana" w:hint="default"/>
          <w:b/>
          <w:bCs/>
          <w:lang w:val="en"/>
        </w:rPr>
        <w:lastRenderedPageBreak/>
        <w:t>Import Permit Requirements</w:t>
      </w:r>
    </w:p>
    <w:p w:rsidR="0007711C" w:rsidRDefault="0007711C" w:rsidP="0007711C">
      <w:pPr>
        <w:pStyle w:val="body"/>
        <w:rPr>
          <w:lang w:val="en"/>
        </w:rPr>
      </w:pPr>
      <w:r>
        <w:rPr>
          <w:rStyle w:val="c-41"/>
          <w:lang w:val="en"/>
        </w:rPr>
        <w:t xml:space="preserve">In terms of the </w:t>
      </w:r>
      <w:bookmarkStart w:id="0" w:name="_GoBack"/>
      <w:r>
        <w:rPr>
          <w:rStyle w:val="c-41"/>
          <w:lang w:val="en"/>
        </w:rPr>
        <w:t>National Agricultural Marketing Board Act No. 13 of 1985</w:t>
      </w:r>
      <w:bookmarkEnd w:id="0"/>
      <w:r>
        <w:rPr>
          <w:rStyle w:val="c-41"/>
          <w:lang w:val="en"/>
        </w:rPr>
        <w:t>, the Board according to section 6(a) and 6 (d) respectively require:</w:t>
      </w:r>
    </w:p>
    <w:p w:rsidR="0007711C" w:rsidRDefault="0007711C" w:rsidP="0007711C">
      <w:pPr>
        <w:pStyle w:val="body"/>
        <w:rPr>
          <w:lang w:val="en"/>
        </w:rPr>
      </w:pPr>
      <w:r>
        <w:rPr>
          <w:rStyle w:val="c-41"/>
          <w:lang w:val="en"/>
        </w:rPr>
        <w:t>Any person wishing to engage or who is engaged in importing transiting and exporting scheduled agricultural products to register with and obtain a permit from the board.</w:t>
      </w:r>
    </w:p>
    <w:p w:rsidR="0007711C" w:rsidRDefault="0007711C" w:rsidP="0007711C">
      <w:pPr>
        <w:pStyle w:val="body"/>
        <w:rPr>
          <w:lang w:val="en"/>
        </w:rPr>
      </w:pPr>
      <w:r>
        <w:rPr>
          <w:rStyle w:val="c-41"/>
          <w:lang w:val="en"/>
        </w:rPr>
        <w:t>Individual</w:t>
      </w:r>
    </w:p>
    <w:p w:rsidR="0007711C" w:rsidRDefault="0007711C" w:rsidP="0007711C">
      <w:pPr>
        <w:numPr>
          <w:ilvl w:val="0"/>
          <w:numId w:val="1"/>
        </w:numPr>
        <w:spacing w:after="180" w:line="15" w:lineRule="atLeast"/>
        <w:ind w:firstLine="0"/>
        <w:rPr>
          <w:rFonts w:ascii="Verdana" w:hAnsi="Verdana"/>
          <w:color w:val="000000"/>
          <w:lang w:val="en"/>
        </w:rPr>
      </w:pPr>
      <w:r>
        <w:rPr>
          <w:rStyle w:val="c-41"/>
          <w:lang w:val="en"/>
        </w:rPr>
        <w:t>A valid trading license.</w:t>
      </w:r>
    </w:p>
    <w:p w:rsidR="0007711C" w:rsidRDefault="0007711C" w:rsidP="0007711C">
      <w:pPr>
        <w:numPr>
          <w:ilvl w:val="0"/>
          <w:numId w:val="1"/>
        </w:numPr>
        <w:spacing w:after="180" w:line="15" w:lineRule="atLeast"/>
        <w:ind w:firstLine="0"/>
        <w:rPr>
          <w:rFonts w:ascii="Verdana" w:hAnsi="Verdana"/>
          <w:color w:val="000000"/>
          <w:lang w:val="en"/>
        </w:rPr>
      </w:pPr>
      <w:r>
        <w:rPr>
          <w:rStyle w:val="c-41"/>
          <w:lang w:val="en"/>
        </w:rPr>
        <w:t>Your personal details (National Identity).</w:t>
      </w:r>
    </w:p>
    <w:p w:rsidR="0007711C" w:rsidRDefault="0007711C" w:rsidP="0007711C">
      <w:pPr>
        <w:numPr>
          <w:ilvl w:val="0"/>
          <w:numId w:val="1"/>
        </w:numPr>
        <w:spacing w:after="180" w:line="15" w:lineRule="atLeast"/>
        <w:ind w:firstLine="0"/>
        <w:rPr>
          <w:rFonts w:ascii="Verdana" w:hAnsi="Verdana"/>
          <w:color w:val="000000"/>
          <w:lang w:val="en"/>
        </w:rPr>
      </w:pPr>
      <w:r>
        <w:rPr>
          <w:rStyle w:val="c-41"/>
          <w:lang w:val="en"/>
        </w:rPr>
        <w:t>Application Letter</w:t>
      </w:r>
    </w:p>
    <w:p w:rsidR="0007711C" w:rsidRDefault="0007711C" w:rsidP="0007711C">
      <w:pPr>
        <w:pStyle w:val="body"/>
        <w:rPr>
          <w:lang w:val="en"/>
        </w:rPr>
      </w:pPr>
      <w:r>
        <w:rPr>
          <w:rStyle w:val="c-41"/>
          <w:lang w:val="en"/>
        </w:rPr>
        <w:t>Company</w:t>
      </w:r>
    </w:p>
    <w:p w:rsidR="0007711C" w:rsidRDefault="0007711C" w:rsidP="0007711C">
      <w:pPr>
        <w:numPr>
          <w:ilvl w:val="0"/>
          <w:numId w:val="2"/>
        </w:numPr>
        <w:spacing w:after="180" w:line="15" w:lineRule="atLeast"/>
        <w:ind w:firstLine="0"/>
        <w:rPr>
          <w:rFonts w:ascii="Verdana" w:hAnsi="Verdana"/>
          <w:color w:val="000000"/>
          <w:lang w:val="en"/>
        </w:rPr>
      </w:pPr>
      <w:r>
        <w:rPr>
          <w:rStyle w:val="c-41"/>
          <w:lang w:val="en"/>
        </w:rPr>
        <w:t>Name</w:t>
      </w:r>
    </w:p>
    <w:p w:rsidR="0007711C" w:rsidRDefault="0007711C" w:rsidP="0007711C">
      <w:pPr>
        <w:numPr>
          <w:ilvl w:val="0"/>
          <w:numId w:val="2"/>
        </w:numPr>
        <w:spacing w:after="180" w:line="15" w:lineRule="atLeast"/>
        <w:ind w:firstLine="0"/>
        <w:rPr>
          <w:rFonts w:ascii="Verdana" w:hAnsi="Verdana"/>
          <w:color w:val="000000"/>
          <w:lang w:val="en"/>
        </w:rPr>
      </w:pPr>
      <w:r>
        <w:rPr>
          <w:rStyle w:val="c-41"/>
          <w:lang w:val="en"/>
        </w:rPr>
        <w:t>Trading license.</w:t>
      </w:r>
    </w:p>
    <w:p w:rsidR="0007711C" w:rsidRDefault="0007711C" w:rsidP="0007711C">
      <w:pPr>
        <w:numPr>
          <w:ilvl w:val="0"/>
          <w:numId w:val="2"/>
        </w:numPr>
        <w:spacing w:after="180" w:line="15" w:lineRule="atLeast"/>
        <w:ind w:firstLine="0"/>
        <w:rPr>
          <w:rFonts w:ascii="Verdana" w:hAnsi="Verdana"/>
          <w:color w:val="000000"/>
          <w:lang w:val="en"/>
        </w:rPr>
      </w:pPr>
      <w:r>
        <w:rPr>
          <w:rStyle w:val="c-41"/>
          <w:lang w:val="en"/>
        </w:rPr>
        <w:t>Certificate.</w:t>
      </w:r>
    </w:p>
    <w:p w:rsidR="0007711C" w:rsidRDefault="0007711C" w:rsidP="0007711C">
      <w:pPr>
        <w:numPr>
          <w:ilvl w:val="0"/>
          <w:numId w:val="2"/>
        </w:numPr>
        <w:spacing w:after="180" w:line="15" w:lineRule="atLeast"/>
        <w:ind w:firstLine="0"/>
        <w:rPr>
          <w:rFonts w:ascii="Verdana" w:hAnsi="Verdana"/>
          <w:color w:val="000000"/>
          <w:lang w:val="en"/>
        </w:rPr>
      </w:pPr>
      <w:r>
        <w:rPr>
          <w:rStyle w:val="c-41"/>
          <w:lang w:val="en"/>
        </w:rPr>
        <w:t>Application letter.</w:t>
      </w:r>
    </w:p>
    <w:p w:rsidR="0007711C" w:rsidRDefault="0007711C"/>
    <w:sectPr w:rsidR="00077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94611"/>
    <w:multiLevelType w:val="multilevel"/>
    <w:tmpl w:val="8C66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611D93"/>
    <w:multiLevelType w:val="multilevel"/>
    <w:tmpl w:val="A0788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1C"/>
    <w:rsid w:val="0007711C"/>
    <w:rsid w:val="00357ECA"/>
    <w:rsid w:val="00392F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E3217-F012-4A6B-A548-AF05FBED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7711C"/>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12">
    <w:name w:val="c-12"/>
    <w:basedOn w:val="DefaultParagraphFont"/>
    <w:rsid w:val="0007711C"/>
    <w:rPr>
      <w:rFonts w:cs="Aharoni" w:hint="cs"/>
      <w:b/>
      <w:bCs/>
      <w:i w:val="0"/>
      <w:iCs w:val="0"/>
      <w:smallCaps w:val="0"/>
      <w:strike w:val="0"/>
      <w:dstrike w:val="0"/>
      <w:color w:val="000080"/>
      <w:position w:val="0"/>
      <w:sz w:val="32"/>
      <w:szCs w:val="32"/>
      <w:u w:val="none"/>
      <w:effect w:val="none"/>
      <w:shd w:val="clear" w:color="auto" w:fill="auto"/>
    </w:rPr>
  </w:style>
  <w:style w:type="character" w:customStyle="1" w:styleId="Heading2Char">
    <w:name w:val="Heading 2 Char"/>
    <w:basedOn w:val="DefaultParagraphFont"/>
    <w:link w:val="Heading2"/>
    <w:uiPriority w:val="9"/>
    <w:rsid w:val="0007711C"/>
    <w:rPr>
      <w:rFonts w:ascii="Times New Roman" w:eastAsia="Times New Roman" w:hAnsi="Times New Roman" w:cs="Times New Roman"/>
      <w:b/>
      <w:bCs/>
      <w:sz w:val="36"/>
      <w:szCs w:val="36"/>
      <w:lang w:eastAsia="en-ZA"/>
    </w:rPr>
  </w:style>
  <w:style w:type="paragraph" w:customStyle="1" w:styleId="body">
    <w:name w:val="body"/>
    <w:basedOn w:val="Normal"/>
    <w:rsid w:val="0007711C"/>
    <w:pPr>
      <w:spacing w:after="180" w:line="15" w:lineRule="atLeast"/>
    </w:pPr>
    <w:rPr>
      <w:rFonts w:ascii="Verdana" w:eastAsia="Times New Roman" w:hAnsi="Verdana" w:cs="Times New Roman"/>
      <w:color w:val="000000"/>
      <w:sz w:val="24"/>
      <w:szCs w:val="24"/>
      <w:lang w:eastAsia="en-ZA"/>
    </w:rPr>
  </w:style>
  <w:style w:type="paragraph" w:customStyle="1" w:styleId="no-spacing">
    <w:name w:val="no-spacing"/>
    <w:basedOn w:val="Normal"/>
    <w:rsid w:val="0007711C"/>
    <w:pPr>
      <w:spacing w:after="0" w:line="15" w:lineRule="atLeast"/>
    </w:pPr>
    <w:rPr>
      <w:rFonts w:ascii="Verdana" w:eastAsia="Times New Roman" w:hAnsi="Verdana" w:cs="Times New Roman"/>
      <w:color w:val="000000"/>
      <w:sz w:val="24"/>
      <w:szCs w:val="24"/>
      <w:lang w:eastAsia="en-ZA"/>
    </w:rPr>
  </w:style>
  <w:style w:type="character" w:customStyle="1" w:styleId="c-31">
    <w:name w:val="c-31"/>
    <w:basedOn w:val="DefaultParagraphFont"/>
    <w:rsid w:val="0007711C"/>
    <w:rPr>
      <w:rFonts w:cs="Aharoni" w:hint="cs"/>
      <w:b/>
      <w:bCs/>
      <w:i w:val="0"/>
      <w:iCs w:val="0"/>
      <w:smallCaps w:val="0"/>
      <w:strike w:val="0"/>
      <w:dstrike w:val="0"/>
      <w:color w:val="000080"/>
      <w:position w:val="0"/>
      <w:sz w:val="40"/>
      <w:szCs w:val="40"/>
      <w:u w:val="none"/>
      <w:effect w:val="none"/>
      <w:shd w:val="clear" w:color="auto" w:fill="auto"/>
    </w:rPr>
  </w:style>
  <w:style w:type="character" w:customStyle="1" w:styleId="c-41">
    <w:name w:val="c-41"/>
    <w:basedOn w:val="DefaultParagraphFont"/>
    <w:rsid w:val="0007711C"/>
    <w:rPr>
      <w:rFonts w:ascii="Calibri" w:hAnsi="Calibri" w:hint="default"/>
      <w:b w:val="0"/>
      <w:bCs w:val="0"/>
      <w:i w:val="0"/>
      <w:iCs w:val="0"/>
      <w:smallCaps w:val="0"/>
      <w:strike w:val="0"/>
      <w:dstrike w:val="0"/>
      <w:color w:val="000000"/>
      <w:position w:val="0"/>
      <w:sz w:val="24"/>
      <w:szCs w:val="24"/>
      <w:u w:val="none"/>
      <w:effect w:val="none"/>
      <w:shd w:val="clear" w:color="auto" w:fill="auto"/>
    </w:rPr>
  </w:style>
  <w:style w:type="character" w:customStyle="1" w:styleId="c-51">
    <w:name w:val="c-51"/>
    <w:basedOn w:val="DefaultParagraphFont"/>
    <w:rsid w:val="0007711C"/>
    <w:rPr>
      <w:rFonts w:ascii="Calibri" w:hAnsi="Calibri" w:hint="default"/>
      <w:b/>
      <w:bCs/>
      <w:i w:val="0"/>
      <w:iCs w:val="0"/>
      <w:smallCaps w:val="0"/>
      <w:strike w:val="0"/>
      <w:dstrike w:val="0"/>
      <w:color w:val="000000"/>
      <w:position w:val="0"/>
      <w:sz w:val="24"/>
      <w:szCs w:val="24"/>
      <w:u w:val="none"/>
      <w:effect w:val="none"/>
      <w:shd w:val="clear" w:color="auto" w:fill="auto"/>
    </w:rPr>
  </w:style>
  <w:style w:type="character" w:customStyle="1" w:styleId="c-61">
    <w:name w:val="c-61"/>
    <w:basedOn w:val="DefaultParagraphFont"/>
    <w:rsid w:val="0007711C"/>
    <w:rPr>
      <w:rFonts w:ascii="Calibri" w:hAnsi="Calibri" w:hint="default"/>
      <w:b w:val="0"/>
      <w:bCs w:val="0"/>
      <w:i w:val="0"/>
      <w:iCs w:val="0"/>
      <w:smallCaps w:val="0"/>
      <w:strike w:val="0"/>
      <w:dstrike w:val="0"/>
      <w:color w:val="000000"/>
      <w:position w:val="0"/>
      <w:sz w:val="24"/>
      <w:szCs w:val="24"/>
      <w:u w:val="none"/>
      <w:effect w:val="none"/>
      <w:shd w:val="clear" w:color="auto" w:fill="auto"/>
    </w:rPr>
  </w:style>
  <w:style w:type="character" w:customStyle="1" w:styleId="c-71">
    <w:name w:val="c-71"/>
    <w:basedOn w:val="DefaultParagraphFont"/>
    <w:rsid w:val="0007711C"/>
    <w:rPr>
      <w:rFonts w:ascii="Calibri" w:hAnsi="Calibri" w:hint="default"/>
      <w:b/>
      <w:bCs/>
      <w:i w:val="0"/>
      <w:iCs w:val="0"/>
      <w:smallCaps w:val="0"/>
      <w:strike w:val="0"/>
      <w:dstrike w:val="0"/>
      <w:color w:val="000000"/>
      <w:position w:val="0"/>
      <w:sz w:val="24"/>
      <w:szCs w:val="24"/>
      <w:u w:val="none"/>
      <w:effect w:val="none"/>
      <w:shd w:val="clear" w:color="auto" w:fill="auto"/>
    </w:rPr>
  </w:style>
  <w:style w:type="character" w:customStyle="1" w:styleId="c-81">
    <w:name w:val="c-81"/>
    <w:basedOn w:val="DefaultParagraphFont"/>
    <w:rsid w:val="0007711C"/>
    <w:rPr>
      <w:rFonts w:ascii="Calibri" w:hAnsi="Calibri" w:hint="default"/>
      <w:b/>
      <w:bCs/>
      <w:i w:val="0"/>
      <w:iCs w:val="0"/>
      <w:smallCaps w:val="0"/>
      <w:color w:val="000000"/>
      <w:position w:val="0"/>
      <w:sz w:val="24"/>
      <w:szCs w:val="24"/>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704976">
      <w:bodyDiv w:val="1"/>
      <w:marLeft w:val="0"/>
      <w:marRight w:val="0"/>
      <w:marTop w:val="0"/>
      <w:marBottom w:val="0"/>
      <w:divBdr>
        <w:top w:val="none" w:sz="0" w:space="0" w:color="auto"/>
        <w:left w:val="none" w:sz="0" w:space="0" w:color="auto"/>
        <w:bottom w:val="none" w:sz="0" w:space="0" w:color="auto"/>
        <w:right w:val="none" w:sz="0" w:space="0" w:color="auto"/>
      </w:divBdr>
      <w:divsChild>
        <w:div w:id="1864980052">
          <w:marLeft w:val="0"/>
          <w:marRight w:val="0"/>
          <w:marTop w:val="0"/>
          <w:marBottom w:val="0"/>
          <w:divBdr>
            <w:top w:val="none" w:sz="0" w:space="0" w:color="auto"/>
            <w:left w:val="none" w:sz="0" w:space="0" w:color="auto"/>
            <w:bottom w:val="none" w:sz="0" w:space="0" w:color="auto"/>
            <w:right w:val="none" w:sz="0" w:space="0" w:color="auto"/>
          </w:divBdr>
          <w:divsChild>
            <w:div w:id="1947761735">
              <w:marLeft w:val="0"/>
              <w:marRight w:val="0"/>
              <w:marTop w:val="0"/>
              <w:marBottom w:val="0"/>
              <w:divBdr>
                <w:top w:val="none" w:sz="0" w:space="0" w:color="auto"/>
                <w:left w:val="none" w:sz="0" w:space="0" w:color="auto"/>
                <w:bottom w:val="none" w:sz="0" w:space="0" w:color="auto"/>
                <w:right w:val="none" w:sz="0" w:space="0" w:color="auto"/>
              </w:divBdr>
            </w:div>
            <w:div w:id="1446852333">
              <w:marLeft w:val="0"/>
              <w:marRight w:val="0"/>
              <w:marTop w:val="0"/>
              <w:marBottom w:val="0"/>
              <w:divBdr>
                <w:top w:val="none" w:sz="0" w:space="0" w:color="auto"/>
                <w:left w:val="none" w:sz="0" w:space="0" w:color="auto"/>
                <w:bottom w:val="none" w:sz="0" w:space="0" w:color="auto"/>
                <w:right w:val="none" w:sz="0" w:space="0" w:color="auto"/>
              </w:divBdr>
            </w:div>
            <w:div w:id="18791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835">
      <w:bodyDiv w:val="1"/>
      <w:marLeft w:val="0"/>
      <w:marRight w:val="0"/>
      <w:marTop w:val="0"/>
      <w:marBottom w:val="0"/>
      <w:divBdr>
        <w:top w:val="none" w:sz="0" w:space="0" w:color="auto"/>
        <w:left w:val="none" w:sz="0" w:space="0" w:color="auto"/>
        <w:bottom w:val="none" w:sz="0" w:space="0" w:color="auto"/>
        <w:right w:val="none" w:sz="0" w:space="0" w:color="auto"/>
      </w:divBdr>
      <w:divsChild>
        <w:div w:id="1491096371">
          <w:marLeft w:val="0"/>
          <w:marRight w:val="0"/>
          <w:marTop w:val="0"/>
          <w:marBottom w:val="0"/>
          <w:divBdr>
            <w:top w:val="none" w:sz="0" w:space="0" w:color="auto"/>
            <w:left w:val="none" w:sz="0" w:space="0" w:color="auto"/>
            <w:bottom w:val="none" w:sz="0" w:space="0" w:color="auto"/>
            <w:right w:val="none" w:sz="0" w:space="0" w:color="auto"/>
          </w:divBdr>
          <w:divsChild>
            <w:div w:id="85200458">
              <w:marLeft w:val="0"/>
              <w:marRight w:val="0"/>
              <w:marTop w:val="0"/>
              <w:marBottom w:val="0"/>
              <w:divBdr>
                <w:top w:val="none" w:sz="0" w:space="0" w:color="auto"/>
                <w:left w:val="none" w:sz="0" w:space="0" w:color="auto"/>
                <w:bottom w:val="none" w:sz="0" w:space="0" w:color="auto"/>
                <w:right w:val="none" w:sz="0" w:space="0" w:color="auto"/>
              </w:divBdr>
            </w:div>
            <w:div w:id="8147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09FA23AA20A846917B715EC64B7BA9" ma:contentTypeVersion="2" ma:contentTypeDescription="Create a new document." ma:contentTypeScope="" ma:versionID="2a3f7703b1cd73a2864fd40a56d51270">
  <xsd:schema xmlns:xsd="http://www.w3.org/2001/XMLSchema" xmlns:xs="http://www.w3.org/2001/XMLSchema" xmlns:p="http://schemas.microsoft.com/office/2006/metadata/properties" xmlns:ns1="http://schemas.microsoft.com/sharepoint/v3" targetNamespace="http://schemas.microsoft.com/office/2006/metadata/properties" ma:root="true" ma:fieldsID="e90e08cf8f647956e07be1207219e8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8B3E70-31C4-4AC9-BFFF-678016A63ACD}"/>
</file>

<file path=customXml/itemProps2.xml><?xml version="1.0" encoding="utf-8"?>
<ds:datastoreItem xmlns:ds="http://schemas.openxmlformats.org/officeDocument/2006/customXml" ds:itemID="{BE2F52A1-EDC9-47F3-ABB2-DBBFE9FF7436}"/>
</file>

<file path=customXml/itemProps3.xml><?xml version="1.0" encoding="utf-8"?>
<ds:datastoreItem xmlns:ds="http://schemas.openxmlformats.org/officeDocument/2006/customXml" ds:itemID="{92E8B2E4-9DF2-449B-A205-EB3D9A760337}"/>
</file>

<file path=docProps/app.xml><?xml version="1.0" encoding="utf-8"?>
<Properties xmlns="http://schemas.openxmlformats.org/officeDocument/2006/extended-properties" xmlns:vt="http://schemas.openxmlformats.org/officeDocument/2006/docPropsVTypes">
  <Template>Normal</Template>
  <TotalTime>12</TotalTime>
  <Pages>3</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to Approx TRs</dc:title>
  <dc:subject/>
  <dc:creator>ISKhumalo</dc:creator>
  <cp:keywords/>
  <dc:description/>
  <cp:lastModifiedBy>ISKhumalo</cp:lastModifiedBy>
  <cp:revision>1</cp:revision>
  <dcterms:created xsi:type="dcterms:W3CDTF">2016-06-21T08:15:00Z</dcterms:created>
  <dcterms:modified xsi:type="dcterms:W3CDTF">2016-06-21T08:27:00Z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0x0101009709FA23AA20A846917B715EC64B7BA9</vt:lpwstr>
  </property>
</Properties>
</file>